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68BFF" w14:textId="3FCB8FE0" w:rsidR="008678CC" w:rsidRDefault="008678CC">
      <w:r>
        <w:t xml:space="preserve">Beanstalk has been working in the </w:t>
      </w:r>
      <w:proofErr w:type="spellStart"/>
      <w:r>
        <w:t>agrifood</w:t>
      </w:r>
      <w:proofErr w:type="spellEnd"/>
      <w:r>
        <w:t xml:space="preserve"> innovation ecosystem in Australia and across Asia Pacific over the past 5 years, from this vantage point we have 2 key suggestion on how the FDF might think about taking a more innovative and commercial approach</w:t>
      </w:r>
      <w:r w:rsidRPr="008678CC">
        <w:t xml:space="preserve"> </w:t>
      </w:r>
      <w:r>
        <w:t xml:space="preserve">to support existing initiates. We are very open to discussing these ideas further and providing input into the detail how you might explore them further.  </w:t>
      </w:r>
    </w:p>
    <w:p w14:paraId="16BAFEC4" w14:textId="77777777" w:rsidR="008678CC" w:rsidRDefault="008678CC">
      <w:pPr>
        <w:rPr>
          <w:b/>
          <w:bCs/>
        </w:rPr>
      </w:pPr>
    </w:p>
    <w:p w14:paraId="2783EE85" w14:textId="2C3DC869" w:rsidR="00FC3B15" w:rsidRPr="00890C2B" w:rsidRDefault="008678CC" w:rsidP="00890C2B">
      <w:pPr>
        <w:pStyle w:val="ListParagraph"/>
        <w:numPr>
          <w:ilvl w:val="0"/>
          <w:numId w:val="3"/>
        </w:numPr>
        <w:rPr>
          <w:b/>
          <w:bCs/>
        </w:rPr>
      </w:pPr>
      <w:r w:rsidRPr="00890C2B">
        <w:rPr>
          <w:b/>
          <w:bCs/>
        </w:rPr>
        <w:t xml:space="preserve">Global reach and pull </w:t>
      </w:r>
      <w:proofErr w:type="gramStart"/>
      <w:r w:rsidRPr="00890C2B">
        <w:rPr>
          <w:b/>
          <w:bCs/>
        </w:rPr>
        <w:t>power</w:t>
      </w:r>
      <w:proofErr w:type="gramEnd"/>
    </w:p>
    <w:p w14:paraId="74567FD1" w14:textId="77777777" w:rsidR="008678CC" w:rsidRDefault="008678CC">
      <w:r>
        <w:t>To</w:t>
      </w:r>
      <w:r w:rsidRPr="008678CC">
        <w:t xml:space="preserve"> date </w:t>
      </w:r>
      <w:proofErr w:type="gramStart"/>
      <w:r w:rsidRPr="008678CC">
        <w:t>the vast majority of</w:t>
      </w:r>
      <w:proofErr w:type="gramEnd"/>
      <w:r w:rsidRPr="008678CC">
        <w:t xml:space="preserve"> activities undertaken by the FDF have been domestically focused missing the significant opportunity to engage with the global ecosystem. There is an opportunity to position Australia as the </w:t>
      </w:r>
      <w:r>
        <w:t xml:space="preserve">leading </w:t>
      </w:r>
      <w:r w:rsidRPr="008678CC">
        <w:t xml:space="preserve">global </w:t>
      </w:r>
      <w:r>
        <w:t>hub for R&amp;D</w:t>
      </w:r>
      <w:r w:rsidRPr="008678CC">
        <w:t xml:space="preserve"> and commercialization of solutions to drought and climate resilience in agriculture</w:t>
      </w:r>
      <w:r>
        <w:t xml:space="preserve">. </w:t>
      </w:r>
    </w:p>
    <w:p w14:paraId="03D33B6D" w14:textId="77777777" w:rsidR="008678CC" w:rsidRDefault="008678CC"/>
    <w:p w14:paraId="22E801D9" w14:textId="402CC822" w:rsidR="008678CC" w:rsidRDefault="008678CC">
      <w:r>
        <w:t>Australia</w:t>
      </w:r>
      <w:r w:rsidRPr="008678CC">
        <w:t xml:space="preserve"> ha</w:t>
      </w:r>
      <w:r>
        <w:t>s</w:t>
      </w:r>
      <w:r w:rsidRPr="008678CC">
        <w:t xml:space="preserve"> a unique a long term funding commitment through the future fund model which can create a platform for </w:t>
      </w:r>
      <w:r>
        <w:t>a</w:t>
      </w:r>
      <w:r w:rsidRPr="008678CC">
        <w:t xml:space="preserve">ttracting </w:t>
      </w:r>
      <w:r>
        <w:t xml:space="preserve">the </w:t>
      </w:r>
      <w:r w:rsidRPr="008678CC">
        <w:t xml:space="preserve">global best expertise, innovation, technology and capital to Australia as the global </w:t>
      </w:r>
      <w:proofErr w:type="spellStart"/>
      <w:r w:rsidRPr="008678CC">
        <w:t>center</w:t>
      </w:r>
      <w:proofErr w:type="spellEnd"/>
      <w:r w:rsidRPr="008678CC">
        <w:t xml:space="preserve"> of drought and climate resilience knowledge and innovation</w:t>
      </w:r>
      <w:r>
        <w:t xml:space="preserve"> </w:t>
      </w:r>
      <w:r w:rsidRPr="008678CC">
        <w:t xml:space="preserve">and ensure that the best </w:t>
      </w:r>
      <w:r>
        <w:t>global</w:t>
      </w:r>
      <w:r w:rsidRPr="008678CC">
        <w:t xml:space="preserve"> solutions </w:t>
      </w:r>
      <w:proofErr w:type="spellStart"/>
      <w:r>
        <w:t>ands</w:t>
      </w:r>
      <w:proofErr w:type="spellEnd"/>
      <w:r w:rsidRPr="008678CC">
        <w:t xml:space="preserve"> technology are choosing to go to market in Australia </w:t>
      </w:r>
      <w:r>
        <w:t xml:space="preserve">early in their scale up journey, and see Australia </w:t>
      </w:r>
      <w:r w:rsidRPr="008678CC">
        <w:t xml:space="preserve">as the obvious first market </w:t>
      </w:r>
      <w:r>
        <w:t xml:space="preserve">to </w:t>
      </w:r>
      <w:r w:rsidRPr="008678CC">
        <w:t xml:space="preserve">engaged </w:t>
      </w:r>
      <w:r>
        <w:t xml:space="preserve">with. </w:t>
      </w:r>
    </w:p>
    <w:p w14:paraId="2495BD04" w14:textId="77777777" w:rsidR="008678CC" w:rsidRDefault="008678CC"/>
    <w:p w14:paraId="10A5030C" w14:textId="4770F822" w:rsidR="008678CC" w:rsidRDefault="008678CC" w:rsidP="008678CC">
      <w:proofErr w:type="gramStart"/>
      <w:r>
        <w:t>Generally</w:t>
      </w:r>
      <w:proofErr w:type="gramEnd"/>
      <w:r>
        <w:t xml:space="preserve"> in the </w:t>
      </w:r>
      <w:proofErr w:type="spellStart"/>
      <w:r>
        <w:t>AgTech</w:t>
      </w:r>
      <w:proofErr w:type="spellEnd"/>
      <w:r>
        <w:t xml:space="preserve">, Climate Tech and </w:t>
      </w:r>
      <w:proofErr w:type="spellStart"/>
      <w:r>
        <w:t>BioTech</w:t>
      </w:r>
      <w:proofErr w:type="spellEnd"/>
      <w:r>
        <w:t xml:space="preserve"> industries, we have a significant challenge due to </w:t>
      </w:r>
      <w:r w:rsidRPr="008678CC">
        <w:t xml:space="preserve">the fact that the Australian market is small </w:t>
      </w:r>
      <w:r>
        <w:t xml:space="preserve">and remote, </w:t>
      </w:r>
      <w:r w:rsidRPr="008678CC">
        <w:t xml:space="preserve">relative to the global opportunity in other geographies such as </w:t>
      </w:r>
      <w:r>
        <w:t>US,</w:t>
      </w:r>
      <w:r w:rsidRPr="008678CC">
        <w:t xml:space="preserve"> Europe and Asia</w:t>
      </w:r>
      <w:r>
        <w:t>,</w:t>
      </w:r>
      <w:r w:rsidRPr="008678CC">
        <w:t xml:space="preserve"> so we have to work extra hard in order to attract the best talent and capital to come through Australia and service Australian farmers </w:t>
      </w:r>
      <w:r>
        <w:t xml:space="preserve">with their leading solutions. This creates a significant opportunity </w:t>
      </w:r>
      <w:r w:rsidRPr="008678CC">
        <w:t>for the federal drought fund to create this global narrative and platform</w:t>
      </w:r>
      <w:r>
        <w:t xml:space="preserve"> in this specific global challenge that effects all food producing countries around with world. </w:t>
      </w:r>
    </w:p>
    <w:p w14:paraId="25729676" w14:textId="77777777" w:rsidR="008678CC" w:rsidRDefault="008678CC" w:rsidP="008678CC"/>
    <w:p w14:paraId="3EDB45BC" w14:textId="4B87BB54" w:rsidR="008678CC" w:rsidRDefault="008678CC">
      <w:r>
        <w:t>From a global positioning and right to play perspective, we have a significant advantage give</w:t>
      </w:r>
      <w:r w:rsidRPr="008678CC">
        <w:t xml:space="preserve"> Australia is the driest </w:t>
      </w:r>
      <w:r>
        <w:t>inhabited</w:t>
      </w:r>
      <w:r w:rsidRPr="008678CC">
        <w:t xml:space="preserve"> continent in the world end with this comes significant brand alignment </w:t>
      </w:r>
      <w:proofErr w:type="gramStart"/>
      <w:r w:rsidRPr="008678CC">
        <w:t>an</w:t>
      </w:r>
      <w:proofErr w:type="gramEnd"/>
      <w:r w:rsidRPr="008678CC">
        <w:t xml:space="preserve"> right to play in the eyes of the global Agri tech and biotech and climate tech community come back. </w:t>
      </w:r>
    </w:p>
    <w:p w14:paraId="4A107F83" w14:textId="77777777" w:rsidR="008678CC" w:rsidRDefault="008678CC"/>
    <w:p w14:paraId="53A8A92D" w14:textId="4B7ACF40" w:rsidR="008678CC" w:rsidRDefault="008678CC">
      <w:r w:rsidRPr="008678CC">
        <w:t xml:space="preserve">Good examples of this working in other geographies </w:t>
      </w:r>
      <w:r>
        <w:t xml:space="preserve">creating a global innovation hub </w:t>
      </w:r>
      <w:proofErr w:type="gramStart"/>
      <w:r>
        <w:t>in order to</w:t>
      </w:r>
      <w:proofErr w:type="gramEnd"/>
      <w:r>
        <w:t xml:space="preserve"> crowd in be best talent and resources to solve the significant</w:t>
      </w:r>
      <w:r w:rsidRPr="008678CC">
        <w:t xml:space="preserve"> challenges </w:t>
      </w:r>
      <w:r>
        <w:t>they are facing are Singapore and Netherlands:</w:t>
      </w:r>
    </w:p>
    <w:p w14:paraId="3A70E8D1" w14:textId="77777777" w:rsidR="008678CC" w:rsidRDefault="008678CC" w:rsidP="008678CC">
      <w:pPr>
        <w:pStyle w:val="ListParagraph"/>
        <w:numPr>
          <w:ilvl w:val="0"/>
          <w:numId w:val="1"/>
        </w:numPr>
      </w:pPr>
      <w:r>
        <w:t xml:space="preserve">The </w:t>
      </w:r>
      <w:r w:rsidRPr="008678CC">
        <w:t xml:space="preserve">Singapore </w:t>
      </w:r>
      <w:r>
        <w:t>30x30 initiative has attracted l</w:t>
      </w:r>
      <w:r w:rsidRPr="008678CC">
        <w:t xml:space="preserve">eading </w:t>
      </w:r>
      <w:proofErr w:type="spellStart"/>
      <w:r>
        <w:t>startups</w:t>
      </w:r>
      <w:proofErr w:type="spellEnd"/>
      <w:r>
        <w:t xml:space="preserve">, </w:t>
      </w:r>
      <w:proofErr w:type="spellStart"/>
      <w:r>
        <w:t>Agtech</w:t>
      </w:r>
      <w:proofErr w:type="spellEnd"/>
      <w:r>
        <w:t xml:space="preserve"> VCs and multinational R&amp;D partnerships </w:t>
      </w:r>
      <w:r w:rsidRPr="008678CC">
        <w:t xml:space="preserve">in the vertical farming and cellular agriculture space </w:t>
      </w:r>
      <w:r>
        <w:t>in order to combat</w:t>
      </w:r>
      <w:r w:rsidRPr="008678CC">
        <w:t xml:space="preserve"> the challenge </w:t>
      </w:r>
      <w:r>
        <w:t xml:space="preserve">(read: opportunity) </w:t>
      </w:r>
      <w:r w:rsidRPr="008678CC">
        <w:t xml:space="preserve">that they need to grow 30% of their own food domestically in Singapore by 2030 in order to ensure food </w:t>
      </w:r>
      <w:proofErr w:type="gramStart"/>
      <w:r w:rsidRPr="008678CC">
        <w:t>security</w:t>
      </w:r>
      <w:proofErr w:type="gramEnd"/>
    </w:p>
    <w:p w14:paraId="5DF112FC" w14:textId="2FAF3F49" w:rsidR="008678CC" w:rsidRDefault="008678CC" w:rsidP="008678CC">
      <w:pPr>
        <w:pStyle w:val="ListParagraph"/>
        <w:numPr>
          <w:ilvl w:val="0"/>
          <w:numId w:val="1"/>
        </w:numPr>
      </w:pPr>
      <w:r>
        <w:t>The Netherlands</w:t>
      </w:r>
      <w:r w:rsidRPr="008678CC">
        <w:t xml:space="preserve"> </w:t>
      </w:r>
      <w:r>
        <w:t>is a small country with limited agriculture land and is an</w:t>
      </w:r>
      <w:r w:rsidRPr="008678CC">
        <w:t xml:space="preserve"> example </w:t>
      </w:r>
      <w:r>
        <w:t>of establishing is as a global R&amp;D hub particularly</w:t>
      </w:r>
      <w:r w:rsidRPr="008678CC">
        <w:t xml:space="preserve"> in seed and robotics technologies</w:t>
      </w:r>
      <w:r>
        <w:t xml:space="preserve">, with 15 of the top 20 agribusiness companies having major R&amp;D centres located there. </w:t>
      </w:r>
    </w:p>
    <w:p w14:paraId="7BDFE81F" w14:textId="77777777" w:rsidR="008678CC" w:rsidRDefault="008678CC"/>
    <w:p w14:paraId="2A08D732" w14:textId="77777777" w:rsidR="00890C2B" w:rsidRDefault="00890C2B">
      <w:pPr>
        <w:rPr>
          <w:b/>
          <w:bCs/>
        </w:rPr>
      </w:pPr>
    </w:p>
    <w:p w14:paraId="61FCBAC8" w14:textId="77777777" w:rsidR="00890C2B" w:rsidRDefault="00890C2B">
      <w:pPr>
        <w:rPr>
          <w:b/>
          <w:bCs/>
        </w:rPr>
      </w:pPr>
    </w:p>
    <w:p w14:paraId="232684F2" w14:textId="77777777" w:rsidR="00890C2B" w:rsidRDefault="00890C2B">
      <w:pPr>
        <w:rPr>
          <w:b/>
          <w:bCs/>
        </w:rPr>
      </w:pPr>
    </w:p>
    <w:p w14:paraId="34606AEA" w14:textId="6A754BFB" w:rsidR="008678CC" w:rsidRDefault="00890C2B">
      <w:pPr>
        <w:rPr>
          <w:b/>
          <w:bCs/>
        </w:rPr>
      </w:pPr>
      <w:r>
        <w:rPr>
          <w:b/>
          <w:bCs/>
        </w:rPr>
        <w:lastRenderedPageBreak/>
        <w:t xml:space="preserve">2. </w:t>
      </w:r>
      <w:proofErr w:type="gramStart"/>
      <w:r w:rsidR="008678CC" w:rsidRPr="008678CC">
        <w:rPr>
          <w:b/>
          <w:bCs/>
        </w:rPr>
        <w:t>Early stage</w:t>
      </w:r>
      <w:proofErr w:type="gramEnd"/>
      <w:r w:rsidR="008678CC" w:rsidRPr="008678CC">
        <w:rPr>
          <w:b/>
          <w:bCs/>
        </w:rPr>
        <w:t xml:space="preserve"> investment </w:t>
      </w:r>
    </w:p>
    <w:p w14:paraId="2B56C811" w14:textId="723B16AF" w:rsidR="008678CC" w:rsidRDefault="008678CC">
      <w:r w:rsidRPr="008678CC">
        <w:t xml:space="preserve">To support some of the commercialization activities that they featured route fund is investing in we would encourage the establishment of an </w:t>
      </w:r>
      <w:proofErr w:type="gramStart"/>
      <w:r w:rsidRPr="008678CC">
        <w:t>early stage</w:t>
      </w:r>
      <w:proofErr w:type="gramEnd"/>
      <w:r w:rsidRPr="008678CC">
        <w:t xml:space="preserve"> venture capital fund to invest in promising solutions from Australia and globally and help them to bridge the challenges of attracting capital into </w:t>
      </w:r>
      <w:proofErr w:type="spellStart"/>
      <w:r w:rsidRPr="008678CC">
        <w:t>agtech</w:t>
      </w:r>
      <w:proofErr w:type="spellEnd"/>
      <w:r w:rsidRPr="008678CC">
        <w:t xml:space="preserve">, climate tech and biotech solutions in Australia. There's </w:t>
      </w:r>
      <w:proofErr w:type="gramStart"/>
      <w:r w:rsidRPr="008678CC">
        <w:t>a number of</w:t>
      </w:r>
      <w:proofErr w:type="gramEnd"/>
      <w:r w:rsidRPr="008678CC">
        <w:t xml:space="preserve"> potential models in how to achieve this</w:t>
      </w:r>
      <w:r>
        <w:t>, with two obvious options to explore being:</w:t>
      </w:r>
    </w:p>
    <w:p w14:paraId="0A5A8095" w14:textId="77777777" w:rsidR="008678CC" w:rsidRDefault="008678CC" w:rsidP="008678CC">
      <w:pPr>
        <w:pStyle w:val="ListParagraph"/>
        <w:numPr>
          <w:ilvl w:val="0"/>
          <w:numId w:val="2"/>
        </w:numPr>
      </w:pPr>
      <w:r>
        <w:t>S</w:t>
      </w:r>
      <w:r w:rsidRPr="008678CC">
        <w:t xml:space="preserve">et up a standalone venture capital fund </w:t>
      </w:r>
      <w:r>
        <w:t xml:space="preserve">(FDF Ventures) </w:t>
      </w:r>
      <w:r w:rsidRPr="008678CC">
        <w:t xml:space="preserve">and engaging a solution provider to administer a fund of a train </w:t>
      </w:r>
      <w:r>
        <w:t>$</w:t>
      </w:r>
      <w:r w:rsidRPr="008678CC">
        <w:t xml:space="preserve">20 to $50 million to be deployed over the next </w:t>
      </w:r>
      <w:r>
        <w:t>4</w:t>
      </w:r>
      <w:r w:rsidRPr="008678CC">
        <w:t xml:space="preserve"> </w:t>
      </w:r>
      <w:proofErr w:type="gramStart"/>
      <w:r w:rsidRPr="008678CC">
        <w:t>years</w:t>
      </w:r>
      <w:proofErr w:type="gramEnd"/>
      <w:r w:rsidRPr="008678CC">
        <w:t xml:space="preserve"> </w:t>
      </w:r>
    </w:p>
    <w:p w14:paraId="56832A9C" w14:textId="77777777" w:rsidR="008678CC" w:rsidRDefault="008678CC" w:rsidP="008678CC">
      <w:pPr>
        <w:pStyle w:val="ListParagraph"/>
        <w:numPr>
          <w:ilvl w:val="0"/>
          <w:numId w:val="2"/>
        </w:numPr>
      </w:pPr>
      <w:r>
        <w:t>Th</w:t>
      </w:r>
      <w:r w:rsidRPr="008678CC">
        <w:t xml:space="preserve">e second is </w:t>
      </w:r>
      <w:r>
        <w:t>to be a funder of funds, whereby the FDF</w:t>
      </w:r>
      <w:r w:rsidRPr="008678CC">
        <w:t xml:space="preserve"> could be an LP in existing </w:t>
      </w:r>
      <w:proofErr w:type="spellStart"/>
      <w:r w:rsidRPr="008678CC">
        <w:t>agtech</w:t>
      </w:r>
      <w:proofErr w:type="spellEnd"/>
      <w:r w:rsidRPr="008678CC">
        <w:t xml:space="preserve"> investment vehicles and help influence the </w:t>
      </w:r>
      <w:r>
        <w:t>mandate</w:t>
      </w:r>
      <w:r w:rsidRPr="008678CC">
        <w:t xml:space="preserve"> of those funds to invest in drought and climate solutions. </w:t>
      </w:r>
    </w:p>
    <w:p w14:paraId="065CA65D" w14:textId="03D9D313" w:rsidR="008678CC" w:rsidRDefault="008678CC" w:rsidP="008678CC">
      <w:proofErr w:type="gramStart"/>
      <w:r w:rsidRPr="008678CC">
        <w:t>Of course</w:t>
      </w:r>
      <w:proofErr w:type="gramEnd"/>
      <w:r w:rsidRPr="008678CC">
        <w:t xml:space="preserve"> the options are not mutually exclusive and there could be an opportunity to leverage the strength of both at the same time. </w:t>
      </w:r>
    </w:p>
    <w:p w14:paraId="4CD8FFC2" w14:textId="77777777" w:rsidR="008678CC" w:rsidRDefault="008678CC" w:rsidP="008678CC"/>
    <w:p w14:paraId="017FBFC1" w14:textId="77777777" w:rsidR="008678CC" w:rsidRPr="008678CC" w:rsidRDefault="008678CC" w:rsidP="008678CC"/>
    <w:sectPr w:rsidR="008678CC" w:rsidRPr="00867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E1672"/>
    <w:multiLevelType w:val="hybridMultilevel"/>
    <w:tmpl w:val="ECB47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07FA1"/>
    <w:multiLevelType w:val="hybridMultilevel"/>
    <w:tmpl w:val="46905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0021F"/>
    <w:multiLevelType w:val="hybridMultilevel"/>
    <w:tmpl w:val="2DAA427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436561">
    <w:abstractNumId w:val="1"/>
  </w:num>
  <w:num w:numId="2" w16cid:durableId="992952065">
    <w:abstractNumId w:val="2"/>
  </w:num>
  <w:num w:numId="3" w16cid:durableId="52317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CC"/>
    <w:rsid w:val="003A6F9F"/>
    <w:rsid w:val="003D0CBE"/>
    <w:rsid w:val="008678CC"/>
    <w:rsid w:val="00890C2B"/>
    <w:rsid w:val="00A04C62"/>
    <w:rsid w:val="00FC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AC3D97"/>
  <w15:chartTrackingRefBased/>
  <w15:docId w15:val="{D2FDE20D-D4C5-E041-A9E0-EAD10C6B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Archibald</dc:creator>
  <cp:keywords/>
  <dc:description/>
  <cp:lastModifiedBy>Cal Archibald</cp:lastModifiedBy>
  <cp:revision>2</cp:revision>
  <dcterms:created xsi:type="dcterms:W3CDTF">2023-12-06T04:22:00Z</dcterms:created>
  <dcterms:modified xsi:type="dcterms:W3CDTF">2023-12-06T04:22:00Z</dcterms:modified>
</cp:coreProperties>
</file>